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7" w:rsidRDefault="00491067" w:rsidP="00491067">
      <w:pPr>
        <w:keepNext/>
        <w:spacing w:line="240" w:lineRule="atLeast"/>
        <w:jc w:val="center"/>
        <w:rPr>
          <w:b/>
          <w:bCs/>
          <w:sz w:val="24"/>
          <w:szCs w:val="24"/>
        </w:rPr>
      </w:pPr>
      <w:bookmarkStart w:id="0" w:name="sub_1"/>
      <w:r>
        <w:rPr>
          <w:noProof/>
          <w:lang w:eastAsia="ru-RU"/>
        </w:rPr>
        <w:drawing>
          <wp:inline distT="0" distB="0" distL="0" distR="0">
            <wp:extent cx="701040" cy="6769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87" r="-76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91067" w:rsidRDefault="00491067" w:rsidP="00491067">
      <w:pPr>
        <w:jc w:val="center"/>
      </w:pPr>
      <w:r>
        <w:rPr>
          <w:b/>
          <w:bCs/>
          <w:sz w:val="24"/>
          <w:szCs w:val="24"/>
        </w:rPr>
        <w:t> </w:t>
      </w:r>
      <w:r>
        <w:t>Ханты-Мансийский автономный округ – Югра</w:t>
      </w:r>
    </w:p>
    <w:p w:rsidR="00491067" w:rsidRDefault="00491067" w:rsidP="00491067">
      <w:pPr>
        <w:jc w:val="center"/>
      </w:pPr>
      <w:r>
        <w:t>Ханты-Мансийский район</w:t>
      </w:r>
    </w:p>
    <w:p w:rsidR="00491067" w:rsidRDefault="00491067" w:rsidP="00491067">
      <w:pPr>
        <w:jc w:val="center"/>
      </w:pPr>
    </w:p>
    <w:p w:rsidR="00491067" w:rsidRDefault="00491067" w:rsidP="00491067">
      <w:pPr>
        <w:jc w:val="center"/>
      </w:pPr>
      <w:r>
        <w:rPr>
          <w:b/>
          <w:sz w:val="32"/>
        </w:rPr>
        <w:t>муниципальное образование</w:t>
      </w:r>
    </w:p>
    <w:p w:rsidR="00491067" w:rsidRDefault="00491067" w:rsidP="00491067">
      <w:pPr>
        <w:jc w:val="center"/>
      </w:pPr>
      <w:r>
        <w:rPr>
          <w:b/>
          <w:sz w:val="32"/>
        </w:rPr>
        <w:t>сельское поселение Выкатной</w:t>
      </w:r>
    </w:p>
    <w:p w:rsidR="00491067" w:rsidRDefault="00491067" w:rsidP="00491067">
      <w:pPr>
        <w:jc w:val="center"/>
        <w:rPr>
          <w:b/>
          <w:sz w:val="32"/>
        </w:rPr>
      </w:pPr>
    </w:p>
    <w:p w:rsidR="00491067" w:rsidRDefault="00491067" w:rsidP="00491067">
      <w:pPr>
        <w:jc w:val="center"/>
      </w:pPr>
      <w:r>
        <w:rPr>
          <w:b/>
        </w:rPr>
        <w:t>АДМИНИСТРАЦИЯ СЕЛЬСКОГО ПОСЕЛЕНИЯ</w:t>
      </w:r>
    </w:p>
    <w:p w:rsidR="00491067" w:rsidRDefault="00491067" w:rsidP="00491067">
      <w:pPr>
        <w:jc w:val="center"/>
        <w:rPr>
          <w:b/>
        </w:rPr>
      </w:pPr>
    </w:p>
    <w:p w:rsidR="00491067" w:rsidRDefault="00491067" w:rsidP="00491067">
      <w:pPr>
        <w:jc w:val="center"/>
      </w:pPr>
      <w:r>
        <w:rPr>
          <w:b/>
          <w:sz w:val="32"/>
        </w:rPr>
        <w:t>ПОСТАНОВЛЕНИЕ</w:t>
      </w:r>
    </w:p>
    <w:p w:rsidR="00491067" w:rsidRPr="0092738D" w:rsidRDefault="00491067" w:rsidP="00491067">
      <w:pPr>
        <w:rPr>
          <w:b/>
          <w:sz w:val="32"/>
        </w:rPr>
      </w:pPr>
    </w:p>
    <w:p w:rsidR="00491067" w:rsidRPr="00331A00" w:rsidRDefault="00491067" w:rsidP="00491067">
      <w:pPr>
        <w:tabs>
          <w:tab w:val="left" w:pos="8580"/>
        </w:tabs>
      </w:pPr>
      <w:r w:rsidRPr="00331A00">
        <w:t xml:space="preserve">от </w:t>
      </w:r>
      <w:r w:rsidR="001D5E02">
        <w:t>14</w:t>
      </w:r>
      <w:r w:rsidRPr="00331A00">
        <w:t>.</w:t>
      </w:r>
      <w:r>
        <w:t>10</w:t>
      </w:r>
      <w:r w:rsidRPr="00331A00">
        <w:t>.2020</w:t>
      </w:r>
      <w:r w:rsidRPr="00804E02">
        <w:rPr>
          <w:color w:val="FF0000"/>
        </w:rPr>
        <w:t xml:space="preserve">  </w:t>
      </w:r>
      <w:bookmarkStart w:id="1" w:name="_GoBack"/>
      <w:bookmarkEnd w:id="1"/>
      <w:r w:rsidRPr="00804E02">
        <w:rPr>
          <w:color w:val="FF0000"/>
        </w:rPr>
        <w:t xml:space="preserve">                                                                                            </w:t>
      </w:r>
      <w:r w:rsidR="001D5E02">
        <w:rPr>
          <w:color w:val="FF0000"/>
        </w:rPr>
        <w:t xml:space="preserve">       </w:t>
      </w:r>
      <w:r w:rsidRPr="00331A00">
        <w:t>№</w:t>
      </w:r>
      <w:r>
        <w:t xml:space="preserve"> </w:t>
      </w:r>
      <w:r w:rsidR="001D5E02">
        <w:t>31</w:t>
      </w:r>
    </w:p>
    <w:p w:rsidR="00491067" w:rsidRDefault="00491067" w:rsidP="00491067">
      <w:pPr>
        <w:jc w:val="both"/>
      </w:pPr>
      <w:r>
        <w:rPr>
          <w:i/>
        </w:rPr>
        <w:t>п. Выкатной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91067" w:rsidRDefault="00491067" w:rsidP="00491067">
      <w:pPr>
        <w:widowControl w:val="0"/>
        <w:autoSpaceDE w:val="0"/>
        <w:rPr>
          <w:b/>
          <w:bCs/>
        </w:rPr>
      </w:pPr>
    </w:p>
    <w:p w:rsidR="00491067" w:rsidRDefault="00491067" w:rsidP="00491067">
      <w:pPr>
        <w:widowControl w:val="0"/>
        <w:autoSpaceDE w:val="0"/>
        <w:ind w:right="4535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491067" w:rsidRDefault="00491067" w:rsidP="00491067">
      <w:pPr>
        <w:widowControl w:val="0"/>
        <w:autoSpaceDE w:val="0"/>
        <w:ind w:right="4535"/>
        <w:jc w:val="both"/>
      </w:pPr>
      <w:r>
        <w:rPr>
          <w:bCs/>
        </w:rPr>
        <w:t>администрации сельского поселения</w:t>
      </w:r>
      <w:r>
        <w:rPr>
          <w:bCs/>
        </w:rPr>
        <w:t xml:space="preserve"> </w:t>
      </w:r>
      <w:r>
        <w:rPr>
          <w:bCs/>
        </w:rPr>
        <w:t>Выкатной</w:t>
      </w:r>
      <w:r>
        <w:rPr>
          <w:bCs/>
        </w:rPr>
        <w:t xml:space="preserve"> </w:t>
      </w:r>
      <w:r>
        <w:rPr>
          <w:bCs/>
        </w:rPr>
        <w:t xml:space="preserve">от </w:t>
      </w:r>
      <w:r>
        <w:rPr>
          <w:bCs/>
        </w:rPr>
        <w:t>27</w:t>
      </w:r>
      <w:r>
        <w:rPr>
          <w:bCs/>
        </w:rPr>
        <w:t>.11.201</w:t>
      </w:r>
      <w:r>
        <w:rPr>
          <w:bCs/>
        </w:rPr>
        <w:t>7</w:t>
      </w:r>
      <w:r>
        <w:rPr>
          <w:bCs/>
        </w:rPr>
        <w:t xml:space="preserve"> № </w:t>
      </w:r>
      <w:r>
        <w:rPr>
          <w:bCs/>
        </w:rPr>
        <w:t>57</w:t>
      </w:r>
      <w:r>
        <w:rPr>
          <w:bCs/>
        </w:rPr>
        <w:t xml:space="preserve"> «</w:t>
      </w:r>
      <w:r w:rsidRPr="00491067">
        <w:rPr>
          <w:rFonts w:eastAsia="Calibri"/>
          <w:bCs/>
          <w:szCs w:val="22"/>
          <w:lang w:eastAsia="en-US"/>
        </w:rPr>
        <w:t>Об</w:t>
      </w:r>
      <w:r>
        <w:rPr>
          <w:rFonts w:eastAsia="Calibri"/>
          <w:bCs/>
          <w:szCs w:val="22"/>
          <w:lang w:eastAsia="en-US"/>
        </w:rPr>
        <w:t xml:space="preserve"> </w:t>
      </w:r>
      <w:r w:rsidRPr="00491067">
        <w:rPr>
          <w:rFonts w:eastAsia="Calibri"/>
          <w:bCs/>
          <w:szCs w:val="22"/>
          <w:lang w:eastAsia="en-US"/>
        </w:rPr>
        <w:t>утверждении программы комплексного развития транспортной инфраструктуры сельского поселения Выкатной</w:t>
      </w:r>
      <w:r>
        <w:rPr>
          <w:bCs/>
        </w:rPr>
        <w:t>»</w:t>
      </w:r>
    </w:p>
    <w:p w:rsidR="007760B6" w:rsidRDefault="007760B6" w:rsidP="00491067">
      <w:pPr>
        <w:jc w:val="both"/>
      </w:pPr>
    </w:p>
    <w:p w:rsidR="00491067" w:rsidRDefault="00491067" w:rsidP="00491067">
      <w:pPr>
        <w:jc w:val="both"/>
      </w:pPr>
    </w:p>
    <w:p w:rsidR="00491067" w:rsidRDefault="00491067" w:rsidP="0049106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:rsidR="00491067" w:rsidRDefault="00491067" w:rsidP="00491067">
      <w:pPr>
        <w:widowControl w:val="0"/>
        <w:autoSpaceDE w:val="0"/>
        <w:jc w:val="both"/>
        <w:rPr>
          <w:sz w:val="24"/>
          <w:szCs w:val="24"/>
        </w:rPr>
      </w:pPr>
    </w:p>
    <w:p w:rsidR="00491067" w:rsidRDefault="00491067" w:rsidP="00491067">
      <w:pPr>
        <w:widowControl w:val="0"/>
        <w:autoSpaceDE w:val="0"/>
        <w:ind w:firstLine="709"/>
        <w:jc w:val="both"/>
      </w:pPr>
      <w:r>
        <w:t>1. Внести изменения в муниципальную программу сельского поселения Выкатной</w:t>
      </w:r>
      <w:r>
        <w:t xml:space="preserve"> </w:t>
      </w:r>
      <w:r>
        <w:rPr>
          <w:bCs/>
        </w:rPr>
        <w:t>«</w:t>
      </w:r>
      <w:r w:rsidRPr="00491067">
        <w:rPr>
          <w:rFonts w:eastAsia="Calibri"/>
          <w:bCs/>
          <w:szCs w:val="22"/>
          <w:lang w:eastAsia="en-US"/>
        </w:rPr>
        <w:t>Об</w:t>
      </w:r>
      <w:r>
        <w:rPr>
          <w:rFonts w:eastAsia="Calibri"/>
          <w:bCs/>
          <w:szCs w:val="22"/>
          <w:lang w:eastAsia="en-US"/>
        </w:rPr>
        <w:t xml:space="preserve"> </w:t>
      </w:r>
      <w:r w:rsidRPr="00491067">
        <w:rPr>
          <w:rFonts w:eastAsia="Calibri"/>
          <w:bCs/>
          <w:szCs w:val="22"/>
          <w:lang w:eastAsia="en-US"/>
        </w:rPr>
        <w:t>утверждении программы комплексного развития транспортной инфраструктуры сельского поселения Выкатной</w:t>
      </w:r>
      <w:r>
        <w:rPr>
          <w:bCs/>
        </w:rPr>
        <w:t>»</w:t>
      </w:r>
      <w:r w:rsidRPr="00491067">
        <w:t xml:space="preserve"> </w:t>
      </w:r>
      <w:r>
        <w:t xml:space="preserve">изложив </w:t>
      </w:r>
      <w:r w:rsidR="001D5E02">
        <w:t xml:space="preserve">Паспорт программы и Таблицу 1.2. в </w:t>
      </w:r>
      <w:r w:rsidRPr="001D5E02">
        <w:t>Приложени</w:t>
      </w:r>
      <w:r w:rsidR="001D5E02" w:rsidRPr="001D5E02">
        <w:t>и</w:t>
      </w:r>
      <w:r w:rsidRPr="001D5E02">
        <w:t xml:space="preserve"> к постановлению</w:t>
      </w:r>
      <w:r w:rsidR="001D5E02" w:rsidRPr="001D5E02">
        <w:t xml:space="preserve"> Администрации сельского поселения Выкатной от 27.11.2017 № 57</w:t>
      </w:r>
      <w:r w:rsidRPr="001D5E02">
        <w:t xml:space="preserve"> </w:t>
      </w:r>
      <w:r w:rsidR="001D5E02" w:rsidRPr="001D5E02">
        <w:t>в</w:t>
      </w:r>
      <w:r w:rsidRPr="001D5E02">
        <w:t xml:space="preserve"> новой редакции.</w:t>
      </w:r>
    </w:p>
    <w:p w:rsidR="00491067" w:rsidRDefault="00491067" w:rsidP="00491067">
      <w:pPr>
        <w:widowControl w:val="0"/>
        <w:autoSpaceDE w:val="0"/>
        <w:ind w:firstLine="709"/>
        <w:jc w:val="both"/>
      </w:pPr>
    </w:p>
    <w:p w:rsidR="00491067" w:rsidRDefault="00491067" w:rsidP="004910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A00DD">
        <w:rPr>
          <w:lang w:eastAsia="ru-RU"/>
        </w:rPr>
        <w:t>2. Установить, что в ходе реализации Программы мероприятия и объемы их финансирования подлеж</w:t>
      </w:r>
      <w:r>
        <w:rPr>
          <w:lang w:eastAsia="ru-RU"/>
        </w:rPr>
        <w:t>ат ежегодной корректировке с уче</w:t>
      </w:r>
      <w:r w:rsidRPr="004A00DD">
        <w:rPr>
          <w:lang w:eastAsia="ru-RU"/>
        </w:rPr>
        <w:t>том возможностей средств бюджета муниципального образования сельское поселение Выкатной.</w:t>
      </w:r>
    </w:p>
    <w:p w:rsidR="00491067" w:rsidRDefault="00491067" w:rsidP="00491067">
      <w:pPr>
        <w:ind w:firstLine="708"/>
        <w:jc w:val="both"/>
      </w:pPr>
    </w:p>
    <w:p w:rsidR="00491067" w:rsidRPr="00491067" w:rsidRDefault="00491067" w:rsidP="004910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491067">
        <w:rPr>
          <w:rFonts w:eastAsia="Calibri"/>
          <w:lang w:eastAsia="en-US"/>
        </w:rPr>
        <w:t>. Настоящее постановление опубликовать (обнародовать) в установленном порядке.</w:t>
      </w:r>
    </w:p>
    <w:p w:rsidR="00491067" w:rsidRPr="00491067" w:rsidRDefault="00491067" w:rsidP="00491067">
      <w:pPr>
        <w:ind w:firstLine="709"/>
        <w:jc w:val="both"/>
      </w:pPr>
    </w:p>
    <w:p w:rsidR="00491067" w:rsidRPr="00491067" w:rsidRDefault="00491067" w:rsidP="0049106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  <w:r w:rsidRPr="00491067">
        <w:rPr>
          <w:rFonts w:eastAsia="Calibri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491067" w:rsidRPr="00491067" w:rsidRDefault="00491067" w:rsidP="00491067">
      <w:pPr>
        <w:ind w:firstLine="709"/>
        <w:jc w:val="both"/>
      </w:pPr>
    </w:p>
    <w:p w:rsidR="00491067" w:rsidRPr="00491067" w:rsidRDefault="00491067" w:rsidP="00491067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491067">
        <w:rPr>
          <w:rFonts w:eastAsia="Calibri"/>
          <w:lang w:eastAsia="en-US"/>
        </w:rPr>
        <w:t>. Контроль за выполнением постановления оставляю за собой.</w:t>
      </w:r>
    </w:p>
    <w:p w:rsidR="00491067" w:rsidRPr="00491067" w:rsidRDefault="00491067" w:rsidP="00491067">
      <w:pPr>
        <w:jc w:val="both"/>
      </w:pPr>
    </w:p>
    <w:p w:rsidR="00491067" w:rsidRPr="00491067" w:rsidRDefault="00491067" w:rsidP="00491067">
      <w:pPr>
        <w:jc w:val="both"/>
      </w:pPr>
    </w:p>
    <w:p w:rsidR="00491067" w:rsidRPr="00491067" w:rsidRDefault="00491067" w:rsidP="00491067">
      <w:pPr>
        <w:jc w:val="both"/>
      </w:pPr>
    </w:p>
    <w:p w:rsidR="00491067" w:rsidRPr="00491067" w:rsidRDefault="00491067" w:rsidP="00491067">
      <w:pPr>
        <w:ind w:left="567" w:hanging="567"/>
        <w:jc w:val="both"/>
      </w:pPr>
      <w:r w:rsidRPr="00491067">
        <w:t xml:space="preserve">Глава сельского </w:t>
      </w:r>
    </w:p>
    <w:p w:rsidR="00491067" w:rsidRDefault="00491067" w:rsidP="00491067">
      <w:pPr>
        <w:jc w:val="both"/>
      </w:pPr>
      <w:r w:rsidRPr="00491067">
        <w:t xml:space="preserve">поселения Выкатной                                                     </w:t>
      </w:r>
      <w:r w:rsidRPr="00491067">
        <w:tab/>
      </w:r>
      <w:r w:rsidRPr="00491067">
        <w:tab/>
        <w:t xml:space="preserve">      Н.Г. Щепёткин</w:t>
      </w: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1D5E02" w:rsidRPr="001D5E02" w:rsidRDefault="001D5E02" w:rsidP="001D5E02">
      <w:pPr>
        <w:widowControl w:val="0"/>
        <w:autoSpaceDE w:val="0"/>
        <w:jc w:val="right"/>
        <w:rPr>
          <w:sz w:val="32"/>
          <w:szCs w:val="32"/>
        </w:rPr>
      </w:pPr>
      <w:r w:rsidRPr="001D5E02">
        <w:lastRenderedPageBreak/>
        <w:t>Приложение</w:t>
      </w:r>
    </w:p>
    <w:p w:rsidR="001D5E02" w:rsidRPr="001D5E02" w:rsidRDefault="001D5E02" w:rsidP="001D5E02">
      <w:pPr>
        <w:widowControl w:val="0"/>
        <w:autoSpaceDE w:val="0"/>
        <w:jc w:val="right"/>
        <w:rPr>
          <w:sz w:val="32"/>
          <w:szCs w:val="32"/>
        </w:rPr>
      </w:pPr>
      <w:r w:rsidRPr="001D5E02">
        <w:t>к постановлению администрации</w:t>
      </w:r>
    </w:p>
    <w:p w:rsidR="001D5E02" w:rsidRPr="001D5E02" w:rsidRDefault="001D5E02" w:rsidP="001D5E02">
      <w:pPr>
        <w:widowControl w:val="0"/>
        <w:autoSpaceDE w:val="0"/>
        <w:jc w:val="right"/>
        <w:rPr>
          <w:sz w:val="32"/>
          <w:szCs w:val="32"/>
        </w:rPr>
      </w:pPr>
      <w:r w:rsidRPr="001D5E02">
        <w:t>сельского поселения Выкатной</w:t>
      </w:r>
    </w:p>
    <w:p w:rsidR="001D5E02" w:rsidRPr="001D5E02" w:rsidRDefault="001D5E02" w:rsidP="001D5E02">
      <w:pPr>
        <w:widowControl w:val="0"/>
        <w:autoSpaceDE w:val="0"/>
        <w:jc w:val="right"/>
        <w:rPr>
          <w:sz w:val="32"/>
          <w:szCs w:val="32"/>
        </w:rPr>
      </w:pPr>
      <w:r w:rsidRPr="001D5E02">
        <w:t xml:space="preserve">от </w:t>
      </w:r>
      <w:r>
        <w:t>14</w:t>
      </w:r>
      <w:r w:rsidRPr="001D5E02">
        <w:t>.1</w:t>
      </w:r>
      <w:r>
        <w:t>0</w:t>
      </w:r>
      <w:r w:rsidRPr="001D5E02">
        <w:t>.2020 №</w:t>
      </w:r>
      <w:r>
        <w:t xml:space="preserve"> </w:t>
      </w:r>
      <w:r w:rsidRPr="001D5E02">
        <w:t>3</w:t>
      </w:r>
      <w:r>
        <w:t>1</w:t>
      </w:r>
    </w:p>
    <w:p w:rsidR="001D5E02" w:rsidRDefault="001D5E02" w:rsidP="001D5E02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right"/>
        <w:rPr>
          <w:b/>
          <w:sz w:val="24"/>
          <w:szCs w:val="24"/>
          <w:lang w:eastAsia="ru-RU"/>
        </w:rPr>
      </w:pPr>
    </w:p>
    <w:p w:rsidR="001D5E02" w:rsidRDefault="001D5E02" w:rsidP="001D5E02">
      <w:pPr>
        <w:widowControl w:val="0"/>
        <w:tabs>
          <w:tab w:val="left" w:pos="4175"/>
          <w:tab w:val="center" w:pos="5037"/>
        </w:tabs>
        <w:snapToGrid w:val="0"/>
        <w:ind w:firstLine="720"/>
        <w:jc w:val="center"/>
        <w:rPr>
          <w:b/>
          <w:sz w:val="24"/>
          <w:szCs w:val="24"/>
          <w:lang w:eastAsia="ru-RU"/>
        </w:rPr>
      </w:pPr>
    </w:p>
    <w:p w:rsidR="007316ED" w:rsidRP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rFonts w:ascii="Calibri" w:eastAsia="Calibri" w:hAnsi="Calibri"/>
          <w:sz w:val="22"/>
          <w:szCs w:val="22"/>
        </w:rPr>
      </w:pPr>
      <w:r w:rsidRPr="007316ED">
        <w:rPr>
          <w:b/>
          <w:sz w:val="24"/>
          <w:szCs w:val="24"/>
          <w:lang w:eastAsia="ru-RU"/>
        </w:rPr>
        <w:t>Паспорт программы</w:t>
      </w:r>
    </w:p>
    <w:p w:rsidR="007316ED" w:rsidRPr="007316ED" w:rsidRDefault="007316ED" w:rsidP="007316E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7"/>
        <w:gridCol w:w="6743"/>
      </w:tblGrid>
      <w:tr w:rsidR="007316ED" w:rsidRPr="007316ED" w:rsidTr="001643F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Наименование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1D5E02">
            <w:pPr>
              <w:widowControl w:val="0"/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Программа комплексного развития транспортной инфраструктуры сельского поселения Выкатной на период до 2030 года</w:t>
            </w:r>
          </w:p>
        </w:tc>
      </w:tr>
      <w:tr w:rsidR="007316ED" w:rsidRPr="007316ED" w:rsidTr="001643F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Основание для разработки</w:t>
            </w:r>
          </w:p>
          <w:p w:rsidR="007316ED" w:rsidRPr="007316ED" w:rsidRDefault="007316ED" w:rsidP="007316ED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:rsidR="007316ED" w:rsidRPr="007316ED" w:rsidRDefault="007316ED" w:rsidP="007316ED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1. Градостроительный кодекс Российской Федерации; </w:t>
            </w:r>
          </w:p>
          <w:p w:rsidR="007316ED" w:rsidRPr="007316ED" w:rsidRDefault="007316ED" w:rsidP="007316ED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7316ED" w:rsidRPr="007316ED" w:rsidRDefault="007316ED" w:rsidP="007316ED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3. Постановление Правительства РФ 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от 25 декабря 2015 года №1440</w:t>
            </w:r>
            <w:bookmarkStart w:id="2" w:name="bookmark1"/>
            <w:r w:rsidR="001D5E0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16ED">
              <w:rPr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2"/>
            <w:r w:rsidRPr="007316ED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7316ED" w:rsidRPr="007316ED" w:rsidTr="001643F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rFonts w:eastAsia="Calibri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7316ED" w:rsidRPr="007316ED" w:rsidTr="001643F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rFonts w:eastAsia="Calibri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7316ED" w:rsidRPr="007316ED" w:rsidTr="001643F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5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инфраструктуры, обеспечивающей ускорение товародвижения   и снижение транспортных издержек в экономике;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повышение доступности услуг транспортного комплекса для населения;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повышение комплексной безопасности и устойчивости транспортной системы;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создание условий для управления транспортным спросом.</w:t>
            </w:r>
          </w:p>
        </w:tc>
      </w:tr>
      <w:tr w:rsidR="007316ED" w:rsidRPr="007316ED" w:rsidTr="001643F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автомобильных дорог местного значения;  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пешеходного и велосипедного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lastRenderedPageBreak/>
              <w:t>передвижения населения.</w:t>
            </w:r>
          </w:p>
        </w:tc>
      </w:tr>
      <w:tr w:rsidR="007316ED" w:rsidRPr="007316ED" w:rsidTr="001643F0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1D5E02" w:rsidP="001D5E02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16ED" w:rsidRPr="007316ED">
              <w:rPr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7316ED" w:rsidRPr="007316ED" w:rsidRDefault="007316ED" w:rsidP="007316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ind w:left="1409" w:hanging="1275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протяженность тротуаров;</w:t>
            </w:r>
          </w:p>
          <w:p w:rsidR="007316ED" w:rsidRPr="007316ED" w:rsidRDefault="007316ED" w:rsidP="007316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ind w:hanging="1295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уровень надежности существующих объектов;</w:t>
            </w:r>
          </w:p>
          <w:p w:rsidR="007316ED" w:rsidRPr="007316ED" w:rsidRDefault="007316ED" w:rsidP="007316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ind w:hanging="1295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общая протяженность улично-дорожной сети.</w:t>
            </w:r>
          </w:p>
        </w:tc>
      </w:tr>
      <w:tr w:rsidR="007316ED" w:rsidRPr="007316ED" w:rsidTr="001643F0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rFonts w:eastAsia="Calibri"/>
                <w:sz w:val="24"/>
                <w:szCs w:val="24"/>
                <w:lang w:eastAsia="ru-RU"/>
              </w:rPr>
              <w:t xml:space="preserve">Мероприятия Программы охватывают период </w:t>
            </w:r>
            <w:r w:rsidRPr="007316ED">
              <w:rPr>
                <w:sz w:val="24"/>
                <w:szCs w:val="24"/>
                <w:lang w:eastAsia="ru-RU"/>
              </w:rPr>
              <w:t>2017 – 2030 гг.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7316ED" w:rsidRPr="007316ED" w:rsidTr="001643F0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Общий объем финансирования Программы составляет в 2018-2030 годах –</w:t>
            </w:r>
            <w:r w:rsidRPr="007316E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D5E02" w:rsidRPr="007316ED">
              <w:rPr>
                <w:color w:val="000000"/>
                <w:sz w:val="24"/>
                <w:szCs w:val="24"/>
                <w:lang w:eastAsia="ru-RU"/>
              </w:rPr>
              <w:t>24532,1</w:t>
            </w:r>
            <w:r w:rsidRPr="007316E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16ED">
              <w:rPr>
                <w:sz w:val="24"/>
                <w:szCs w:val="24"/>
                <w:lang w:eastAsia="ru-RU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7316ED" w:rsidRPr="007316ED" w:rsidRDefault="007316ED" w:rsidP="007316ED">
            <w:pPr>
              <w:widowControl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Бюджетные ассигнования, предусмотренные в плановом периоде 2018-2030 годов, могут быть уточнены при формировании проекта местного бюджета.</w:t>
            </w:r>
          </w:p>
          <w:p w:rsidR="007316ED" w:rsidRPr="007316ED" w:rsidRDefault="007316ED" w:rsidP="007316ED">
            <w:pPr>
              <w:widowControl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7316ED" w:rsidRPr="007316ED" w:rsidTr="001643F0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Запланированные мероприятия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lastRenderedPageBreak/>
              <w:t>транспортно-эксплуатационного состояния соответствуют категории дороги.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5.  Мероприятия по организации дорожного движения.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6. Мероприятия по ремонту и строительству пешеходных и велосипедных дорожек.</w:t>
            </w:r>
          </w:p>
          <w:p w:rsidR="001D5E02" w:rsidRPr="007316ED" w:rsidRDefault="001D5E02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5E02">
              <w:rPr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  <w:r w:rsidRPr="007316ED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ценовой экспертизы сметной документации</w:t>
            </w:r>
          </w:p>
          <w:p w:rsidR="007316ED" w:rsidRPr="007316ED" w:rsidRDefault="007316ED" w:rsidP="007316ED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</w:pPr>
    </w:p>
    <w:p w:rsidR="007316ED" w:rsidRDefault="007316ED" w:rsidP="00491067">
      <w:pPr>
        <w:jc w:val="both"/>
        <w:sectPr w:rsidR="00731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50" w:type="pct"/>
        <w:jc w:val="center"/>
        <w:tblLayout w:type="fixed"/>
        <w:tblLook w:val="0000" w:firstRow="0" w:lastRow="0" w:firstColumn="0" w:lastColumn="0" w:noHBand="0" w:noVBand="0"/>
      </w:tblPr>
      <w:tblGrid>
        <w:gridCol w:w="4607"/>
        <w:gridCol w:w="1173"/>
        <w:gridCol w:w="1232"/>
        <w:gridCol w:w="1220"/>
        <w:gridCol w:w="1184"/>
        <w:gridCol w:w="1149"/>
        <w:gridCol w:w="1100"/>
        <w:gridCol w:w="1358"/>
        <w:gridCol w:w="1391"/>
        <w:gridCol w:w="10"/>
      </w:tblGrid>
      <w:tr w:rsidR="007316ED" w:rsidRPr="007316ED" w:rsidTr="001643F0">
        <w:trPr>
          <w:gridAfter w:val="1"/>
          <w:wAfter w:w="10" w:type="dxa"/>
          <w:trHeight w:val="23"/>
          <w:jc w:val="center"/>
        </w:trPr>
        <w:tc>
          <w:tcPr>
            <w:tcW w:w="4707" w:type="dxa"/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lastRenderedPageBreak/>
              <w:t>Таблица 1.2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316ED" w:rsidRPr="007316ED" w:rsidTr="001643F0">
        <w:trPr>
          <w:gridAfter w:val="1"/>
          <w:wAfter w:w="10" w:type="dxa"/>
          <w:trHeight w:val="23"/>
          <w:jc w:val="center"/>
        </w:trPr>
        <w:tc>
          <w:tcPr>
            <w:tcW w:w="1327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Объем средств на реализацию программы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16ED" w:rsidRPr="007316ED" w:rsidRDefault="007316ED" w:rsidP="00731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16ED" w:rsidRPr="007316ED" w:rsidTr="001643F0">
        <w:trPr>
          <w:trHeight w:val="630"/>
          <w:jc w:val="center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Финансовые потребности, тыс. руб.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316ED" w:rsidRPr="007316ED" w:rsidTr="001643F0">
        <w:trPr>
          <w:trHeight w:val="838"/>
          <w:jc w:val="center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2023-2030 годы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7316ED" w:rsidRPr="007316ED" w:rsidTr="001643F0">
        <w:trPr>
          <w:trHeight w:val="23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Размещение дорожных знаков на улицах населённого пункта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7316ED" w:rsidRPr="007316ED" w:rsidTr="001643F0">
        <w:trPr>
          <w:trHeight w:val="23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5242,9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7316ED" w:rsidRPr="007316ED" w:rsidTr="001643F0">
        <w:trPr>
          <w:trHeight w:val="23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Организация освещения на улицах населённого пункта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7316ED" w:rsidRPr="007316ED" w:rsidTr="001643F0">
        <w:trPr>
          <w:trHeight w:val="23"/>
          <w:jc w:val="center"/>
        </w:trPr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Организация автостоянок около объектов обслуживания 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ВИ</w:t>
            </w:r>
          </w:p>
        </w:tc>
      </w:tr>
      <w:tr w:rsidR="007316ED" w:rsidRPr="007316ED" w:rsidTr="001643F0">
        <w:trPr>
          <w:trHeight w:val="23"/>
          <w:jc w:val="center"/>
        </w:trPr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Разработка проектно-сметной документации и проведение ценовой экспертизы сметной документации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0"/>
                <w:szCs w:val="20"/>
                <w:lang w:eastAsia="ru-RU"/>
              </w:rPr>
              <w:t>МБП</w:t>
            </w:r>
          </w:p>
        </w:tc>
      </w:tr>
      <w:tr w:rsidR="007316ED" w:rsidRPr="007316ED" w:rsidTr="001643F0">
        <w:trPr>
          <w:trHeight w:val="23"/>
          <w:jc w:val="center"/>
        </w:trPr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15299,20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2665,1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3133,0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7316ED" w:rsidRPr="007316ED" w:rsidTr="001643F0">
        <w:trPr>
          <w:trHeight w:val="461"/>
          <w:jc w:val="center"/>
        </w:trPr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Текущий ремонт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7316ED" w:rsidRPr="007316ED" w:rsidTr="001643F0">
        <w:trPr>
          <w:trHeight w:val="461"/>
          <w:jc w:val="center"/>
        </w:trPr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24532,1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3359,1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3133,0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ED" w:rsidRPr="007316ED" w:rsidRDefault="007316ED" w:rsidP="007316ED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16ED" w:rsidRPr="007316ED" w:rsidRDefault="007316ED" w:rsidP="007316ED">
      <w:pPr>
        <w:widowControl w:val="0"/>
        <w:snapToGrid w:val="0"/>
        <w:jc w:val="both"/>
        <w:rPr>
          <w:rFonts w:ascii="Calibri" w:eastAsia="Calibri" w:hAnsi="Calibri"/>
          <w:sz w:val="22"/>
          <w:szCs w:val="22"/>
        </w:rPr>
      </w:pPr>
      <w:r w:rsidRPr="007316ED">
        <w:rPr>
          <w:sz w:val="16"/>
          <w:szCs w:val="16"/>
          <w:lang w:eastAsia="ru-RU"/>
        </w:rPr>
        <w:t>*ФБ – федеральный бюджет, ОБ – окружной бюджет, МБП – местный бюджет муниципального образования сельское поселение Выкатной, МБР – бюджет района, ВИ – внебюджетные источники.</w:t>
      </w:r>
    </w:p>
    <w:p w:rsidR="007316ED" w:rsidRPr="007316ED" w:rsidRDefault="007316ED" w:rsidP="001D5E02">
      <w:pPr>
        <w:jc w:val="both"/>
        <w:rPr>
          <w:rFonts w:ascii="Calibri" w:eastAsia="Calibri" w:hAnsi="Calibri"/>
          <w:sz w:val="16"/>
          <w:szCs w:val="16"/>
        </w:rPr>
      </w:pPr>
      <w:r w:rsidRPr="007316ED">
        <w:rPr>
          <w:sz w:val="16"/>
          <w:szCs w:val="16"/>
          <w:lang w:eastAsia="ru-RU"/>
        </w:rPr>
        <w:t>Общая потребность в капитальных вложениях по муниципальному образованию сельское поселение Выкатной 30944,0тыс. рублей, значительную долю занимают бюджетные средства.</w:t>
      </w:r>
    </w:p>
    <w:p w:rsidR="007316ED" w:rsidRPr="001D5E02" w:rsidRDefault="007316ED" w:rsidP="001D5E02">
      <w:pPr>
        <w:widowControl w:val="0"/>
        <w:autoSpaceDE w:val="0"/>
        <w:spacing w:line="312" w:lineRule="auto"/>
        <w:jc w:val="both"/>
        <w:rPr>
          <w:sz w:val="16"/>
          <w:szCs w:val="16"/>
        </w:rPr>
      </w:pPr>
      <w:r w:rsidRPr="007316ED">
        <w:rPr>
          <w:sz w:val="16"/>
          <w:szCs w:val="16"/>
          <w:lang w:eastAsia="ru-RU"/>
        </w:rPr>
        <w:t>Конкретные мероприятия Программы и объемы ее финансирования могут уточняться ежегодно при формировании проекта   местного бюджета на соответствующий финансовый год.</w:t>
      </w:r>
    </w:p>
    <w:sectPr w:rsidR="007316ED" w:rsidRPr="001D5E02" w:rsidSect="00731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0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02">
    <w:pPr>
      <w:pStyle w:val="a6"/>
      <w:jc w:val="right"/>
    </w:pPr>
  </w:p>
  <w:p w:rsidR="00000000" w:rsidRDefault="001D5E0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02">
    <w:pPr>
      <w:pStyle w:val="a4"/>
      <w:jc w:val="center"/>
      <w:rPr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000000" w:rsidRDefault="001D5E02">
    <w:pPr>
      <w:pStyle w:val="aa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0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316ED">
      <w:rPr>
        <w:noProof/>
      </w:rPr>
      <w:t>3</w:t>
    </w:r>
    <w:r>
      <w:fldChar w:fldCharType="end"/>
    </w:r>
  </w:p>
  <w:p w:rsidR="00000000" w:rsidRDefault="001D5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1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−"/>
      <w:lvlJc w:val="left"/>
      <w:pPr>
        <w:tabs>
          <w:tab w:val="num" w:pos="708"/>
        </w:tabs>
        <w:ind w:left="142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1"/>
    <w:rsid w:val="001D5E02"/>
    <w:rsid w:val="003A28A1"/>
    <w:rsid w:val="00491067"/>
    <w:rsid w:val="007316ED"/>
    <w:rsid w:val="007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7EB"/>
  <w15:chartTrackingRefBased/>
  <w15:docId w15:val="{39D20E82-623A-4FD8-8E1D-A33A6DC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0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731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6E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31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6E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6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E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a">
    <w:name w:val="Знак"/>
    <w:basedOn w:val="a"/>
    <w:rsid w:val="007316ED"/>
    <w:pPr>
      <w:widowControl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2020-10-14T11:47:00Z</dcterms:created>
  <dcterms:modified xsi:type="dcterms:W3CDTF">2020-10-14T12:19:00Z</dcterms:modified>
</cp:coreProperties>
</file>